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0" w:x="1800" w:y="145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附件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Cs w:val="22"/>
          <w:lang w:val="en-US" w:eastAsia="en-US" w:bidi="ar-SA"/>
        </w:rPr>
        <w:t>1</w:t>
      </w:r>
    </w:p>
    <w:p>
      <w:pPr>
        <w:framePr w:w="4920" w:x="3612" w:y="1807"/>
        <w:widowControl w:val="0"/>
        <w:autoSpaceDE w:val="0"/>
        <w:autoSpaceDN w:val="0"/>
        <w:spacing w:line="477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TZhongsong" w:hAnsi="STZhongsong" w:cs="STZhongsong"/>
          <w:color w:val="000000"/>
          <w:sz w:val="36"/>
          <w:szCs w:val="22"/>
          <w:lang w:val="en-US" w:eastAsia="en-US" w:bidi="ar-SA"/>
        </w:rPr>
        <w:t>广州市建筑装饰行业诚信企业</w:t>
      </w:r>
    </w:p>
    <w:p>
      <w:pPr>
        <w:framePr w:w="4920" w:x="3612" w:y="1807"/>
        <w:widowControl w:val="0"/>
        <w:autoSpaceDE w:val="0"/>
        <w:autoSpaceDN w:val="0"/>
        <w:spacing w:before="147" w:line="477" w:lineRule="exact"/>
        <w:ind w:left="1620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TZhongsong" w:hAnsi="STZhongsong" w:cs="STZhongsong"/>
          <w:color w:val="000000"/>
          <w:sz w:val="36"/>
          <w:szCs w:val="22"/>
          <w:lang w:val="en-US" w:eastAsia="en-US" w:bidi="ar-SA"/>
        </w:rPr>
        <w:t>评价办法</w:t>
      </w:r>
    </w:p>
    <w:p>
      <w:pPr>
        <w:framePr w:w="1997" w:x="5074" w:y="376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第一章</w:t>
      </w:r>
      <w:r>
        <w:rPr>
          <w:rFonts w:hAnsi="Calibr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000000"/>
          <w:spacing w:val="-1"/>
          <w:sz w:val="32"/>
          <w:szCs w:val="22"/>
          <w:lang w:val="en-US" w:eastAsia="en-US" w:bidi="ar-SA"/>
        </w:rPr>
        <w:t>总则</w:t>
      </w:r>
    </w:p>
    <w:p>
      <w:pPr>
        <w:framePr w:w="8184" w:x="2482" w:y="440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4"/>
          <w:sz w:val="32"/>
          <w:szCs w:val="22"/>
          <w:lang w:val="en-US" w:eastAsia="en-US" w:bidi="ar-SA"/>
        </w:rPr>
        <w:t>第一条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4"/>
          <w:sz w:val="32"/>
          <w:szCs w:val="22"/>
          <w:lang w:val="en-US" w:eastAsia="en-US" w:bidi="ar-SA"/>
        </w:rPr>
        <w:t>为了推进广州建筑装饰行业企业信用体系建设，</w:t>
      </w:r>
    </w:p>
    <w:p>
      <w:pPr>
        <w:framePr w:w="8544" w:x="1800" w:y="4965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提高企业综合素质，促进建筑装饰行业持续健康发展，在全</w:t>
      </w:r>
    </w:p>
    <w:p>
      <w:pPr>
        <w:framePr w:w="8544" w:x="1800" w:y="496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社会营造“诚实守信、依法经营”的良好氛围，依据国家有</w:t>
      </w:r>
    </w:p>
    <w:p>
      <w:pPr>
        <w:framePr w:w="8544" w:x="1800" w:y="4965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关法律法规的规定，制定本办法。</w:t>
      </w:r>
    </w:p>
    <w:p>
      <w:pPr>
        <w:framePr w:w="8546" w:x="1800" w:y="6645"/>
        <w:widowControl w:val="0"/>
        <w:autoSpaceDE w:val="0"/>
        <w:autoSpaceDN w:val="0"/>
        <w:spacing w:line="319" w:lineRule="exact"/>
        <w:ind w:left="682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4"/>
          <w:sz w:val="32"/>
          <w:szCs w:val="22"/>
          <w:lang w:val="en-US" w:eastAsia="en-US" w:bidi="ar-SA"/>
        </w:rPr>
        <w:t>第二条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5"/>
          <w:sz w:val="32"/>
          <w:szCs w:val="22"/>
          <w:lang w:val="en-US" w:eastAsia="en-US" w:bidi="ar-SA"/>
        </w:rPr>
        <w:t>本办法所称的建筑装饰诚信企业评价，是指对</w:t>
      </w:r>
    </w:p>
    <w:p>
      <w:pPr>
        <w:framePr w:w="8546" w:x="1800" w:y="664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企业的资格和素质、市场行为、社会信誉等方面进行可行的</w:t>
      </w:r>
    </w:p>
    <w:p>
      <w:pPr>
        <w:framePr w:w="8546" w:x="1800" w:y="6645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行业内部的综合评价。</w:t>
      </w:r>
    </w:p>
    <w:p>
      <w:pPr>
        <w:framePr w:w="8853" w:x="1800" w:y="8325"/>
        <w:widowControl w:val="0"/>
        <w:autoSpaceDE w:val="0"/>
        <w:autoSpaceDN w:val="0"/>
        <w:spacing w:line="319" w:lineRule="exact"/>
        <w:ind w:left="682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4"/>
          <w:sz w:val="32"/>
          <w:szCs w:val="22"/>
          <w:lang w:val="en-US" w:eastAsia="en-US" w:bidi="ar-SA"/>
        </w:rPr>
        <w:t>第三条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5"/>
          <w:sz w:val="32"/>
          <w:szCs w:val="22"/>
          <w:lang w:val="en-US" w:eastAsia="en-US" w:bidi="ar-SA"/>
        </w:rPr>
        <w:t>本办法适用于在广州市行政区域内从事建筑装</w:t>
      </w:r>
    </w:p>
    <w:p>
      <w:pPr>
        <w:framePr w:w="8853" w:x="1800" w:y="832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饰活动并取得建设行政部门颁发的资质证书的企业。</w:t>
      </w:r>
    </w:p>
    <w:p>
      <w:pPr>
        <w:framePr w:w="8853" w:x="1800" w:y="8325"/>
        <w:widowControl w:val="0"/>
        <w:autoSpaceDE w:val="0"/>
        <w:autoSpaceDN w:val="0"/>
        <w:spacing w:before="243" w:line="319" w:lineRule="exact"/>
        <w:ind w:left="682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4"/>
          <w:sz w:val="32"/>
          <w:szCs w:val="22"/>
          <w:lang w:val="en-US" w:eastAsia="en-US" w:bidi="ar-SA"/>
        </w:rPr>
        <w:t>第四条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5"/>
          <w:sz w:val="32"/>
          <w:szCs w:val="22"/>
          <w:lang w:val="en-US" w:eastAsia="en-US" w:bidi="ar-SA"/>
        </w:rPr>
        <w:t>诚信企业评价坚持公开、公平、公正的原则，</w:t>
      </w:r>
    </w:p>
    <w:p>
      <w:pPr>
        <w:framePr w:w="8853" w:x="1800" w:y="832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在广州市建设行政主管部门的监督和指导下，由广州市建筑</w:t>
      </w:r>
    </w:p>
    <w:p>
      <w:pPr>
        <w:framePr w:w="8853" w:x="1800" w:y="832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装饰行业协会具体负责建筑装饰企业诚信企业评价的工作。</w:t>
      </w:r>
    </w:p>
    <w:p>
      <w:pPr>
        <w:framePr w:w="8853" w:x="1800" w:y="8325"/>
        <w:widowControl w:val="0"/>
        <w:autoSpaceDE w:val="0"/>
        <w:autoSpaceDN w:val="0"/>
        <w:spacing w:before="243" w:line="319" w:lineRule="exact"/>
        <w:ind w:left="682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4"/>
          <w:sz w:val="32"/>
          <w:szCs w:val="22"/>
          <w:lang w:val="en-US" w:eastAsia="en-US" w:bidi="ar-SA"/>
        </w:rPr>
        <w:t>第五条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5"/>
          <w:sz w:val="32"/>
          <w:szCs w:val="22"/>
          <w:lang w:val="en-US" w:eastAsia="en-US" w:bidi="ar-SA"/>
        </w:rPr>
        <w:t>开展建筑装饰企业诚信评价的目的是：加强行</w:t>
      </w:r>
    </w:p>
    <w:p>
      <w:pPr>
        <w:framePr w:w="8853" w:x="1800" w:y="832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业自律，推进诚信建设，提高企业的综合和社会信用力，树</w:t>
      </w:r>
    </w:p>
    <w:p>
      <w:pPr>
        <w:framePr w:w="8853" w:x="1800" w:y="832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6"/>
          <w:sz w:val="32"/>
          <w:szCs w:val="22"/>
          <w:lang w:val="en-US" w:eastAsia="en-US" w:bidi="ar-SA"/>
        </w:rPr>
        <w:t>立行业良好形象，促进建筑装饰行业持续、稳定、健康发展。</w:t>
      </w:r>
    </w:p>
    <w:p>
      <w:pPr>
        <w:framePr w:w="8546" w:x="1800" w:y="13365"/>
        <w:widowControl w:val="0"/>
        <w:autoSpaceDE w:val="0"/>
        <w:autoSpaceDN w:val="0"/>
        <w:spacing w:line="319" w:lineRule="exact"/>
        <w:ind w:left="2873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第二章</w:t>
      </w:r>
      <w:r>
        <w:rPr>
          <w:rFonts w:hAnsi="Calibri"/>
          <w:color w:val="000000"/>
          <w:spacing w:val="23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推荐原则</w:t>
      </w:r>
    </w:p>
    <w:p>
      <w:pPr>
        <w:framePr w:w="8546" w:x="1800" w:y="13365"/>
        <w:widowControl w:val="0"/>
        <w:autoSpaceDE w:val="0"/>
        <w:autoSpaceDN w:val="0"/>
        <w:spacing w:before="240"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6"/>
          <w:sz w:val="32"/>
          <w:szCs w:val="22"/>
          <w:lang w:val="en-US" w:eastAsia="en-US" w:bidi="ar-SA"/>
        </w:rPr>
        <w:t>第六条</w:t>
      </w:r>
      <w:r>
        <w:rPr>
          <w:rFonts w:hAnsi="Calibr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6"/>
          <w:sz w:val="32"/>
          <w:szCs w:val="22"/>
          <w:lang w:val="en-US" w:eastAsia="en-US" w:bidi="ar-SA"/>
        </w:rPr>
        <w:t>信用评价由企业自愿参加，行业协会主导，专</w:t>
      </w:r>
    </w:p>
    <w:p>
      <w:pPr>
        <w:framePr w:w="8546" w:x="1800" w:y="13365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家集中评价，统一向社会公示。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705" w:x="1800" w:y="159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第七条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在诚信企业评价中，遵循坚持标准，客观公正，</w:t>
      </w:r>
    </w:p>
    <w:p>
      <w:pPr>
        <w:framePr w:w="8705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严格程序，公开透明，动态监管的原则。</w:t>
      </w:r>
    </w:p>
    <w:p>
      <w:pPr>
        <w:framePr w:w="8544" w:x="1800" w:y="271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第八条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专家评委的组成基本原则：从广州市建筑装饰</w:t>
      </w:r>
    </w:p>
    <w:p>
      <w:pPr>
        <w:framePr w:w="8544" w:x="1800" w:y="271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行业协会专家库随机抽取，并经协会批准。</w:t>
      </w:r>
    </w:p>
    <w:p>
      <w:pPr>
        <w:framePr w:w="6158" w:x="2441" w:y="4396"/>
        <w:widowControl w:val="0"/>
        <w:autoSpaceDE w:val="0"/>
        <w:autoSpaceDN w:val="0"/>
        <w:spacing w:line="319" w:lineRule="exact"/>
        <w:ind w:left="191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第三章</w:t>
      </w:r>
      <w:r>
        <w:rPr>
          <w:rFonts w:eastAsiaTheme="minorEastAsia" w:hAnsiTheme="minorHAnsi" w:cstheme="minorBidi"/>
          <w:color w:val="000000"/>
          <w:spacing w:val="23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诚信企业标准</w:t>
      </w:r>
    </w:p>
    <w:p>
      <w:pPr>
        <w:framePr w:w="6158" w:x="2441" w:y="439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第九条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诚信企业评价主要包括以下内容：</w:t>
      </w:r>
    </w:p>
    <w:p>
      <w:pPr>
        <w:framePr w:w="6158" w:x="2441" w:y="439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（一）企业资质及资本金数量；</w:t>
      </w:r>
    </w:p>
    <w:p>
      <w:pPr>
        <w:framePr w:w="7917" w:x="2441" w:y="607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（二）企业负责人、技术负责人、财务负责人的职称；</w:t>
      </w:r>
    </w:p>
    <w:p>
      <w:pPr>
        <w:framePr w:w="7917" w:x="2441" w:y="607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（三）企业从业人员情况；</w:t>
      </w:r>
    </w:p>
    <w:p>
      <w:pPr>
        <w:framePr w:w="5040" w:x="2441" w:y="719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（四）企业经营管理的各项制度；</w:t>
      </w:r>
    </w:p>
    <w:p>
      <w:pPr>
        <w:framePr w:w="5040" w:x="2441" w:y="719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（五）有固定的企业经营场所；</w:t>
      </w:r>
    </w:p>
    <w:p>
      <w:pPr>
        <w:framePr w:w="5040" w:x="2441" w:y="831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（六）企业投诉及处理投诉情况；</w:t>
      </w:r>
    </w:p>
    <w:p>
      <w:pPr>
        <w:framePr w:w="5040" w:x="2441" w:y="831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（七）企业业绩及荣誉情况。</w:t>
      </w:r>
    </w:p>
    <w:p>
      <w:pPr>
        <w:framePr w:w="6158" w:x="2441" w:y="943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第十条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申报企业应当提供以下书面材料：</w:t>
      </w:r>
    </w:p>
    <w:p>
      <w:pPr>
        <w:framePr w:w="6158" w:x="2441" w:y="943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1"/>
          <w:sz w:val="32"/>
          <w:szCs w:val="22"/>
          <w:lang w:val="en-US" w:eastAsia="en-US" w:bidi="ar-SA"/>
        </w:rPr>
        <w:t>（一）企业营业执照（复印件）；</w:t>
      </w:r>
    </w:p>
    <w:p>
      <w:pPr>
        <w:framePr w:w="6158" w:x="2441" w:y="943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（二）诚信企业申请表;</w:t>
      </w:r>
    </w:p>
    <w:p>
      <w:pPr>
        <w:framePr w:w="4718" w:x="2441" w:y="1111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（三）提供企业荣誉奖项证明。</w:t>
      </w:r>
    </w:p>
    <w:p>
      <w:pPr>
        <w:framePr w:w="8546" w:x="1800" w:y="1167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第十一条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企业经认定有下列行为之一，取消诚信企业</w:t>
      </w:r>
    </w:p>
    <w:p>
      <w:pPr>
        <w:framePr w:w="8546" w:x="1800" w:y="1167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称号：</w:t>
      </w:r>
    </w:p>
    <w:p>
      <w:pPr>
        <w:framePr w:w="4399" w:x="2441" w:y="1279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（一）申报材料弄虚作假的；</w:t>
      </w:r>
    </w:p>
    <w:p>
      <w:pPr>
        <w:framePr w:w="6960" w:x="2441" w:y="1335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（二）拖欠工人工资造成恶劣影响的；</w:t>
      </w:r>
    </w:p>
    <w:p>
      <w:pPr>
        <w:framePr w:w="6960" w:x="2441" w:y="1335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（三）受到业主投诉且造成恶劣影响的；</w:t>
      </w:r>
    </w:p>
    <w:p>
      <w:pPr>
        <w:framePr w:w="6960" w:x="2441" w:y="1335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（四）一年内有二次受到媒体曝光不良行为的；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359" w:x="2441" w:y="15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（五）在行业内有恶性竞争行为的。</w:t>
      </w:r>
    </w:p>
    <w:p>
      <w:pPr>
        <w:framePr w:w="8705" w:x="1800" w:y="2716"/>
        <w:widowControl w:val="0"/>
        <w:autoSpaceDE w:val="0"/>
        <w:autoSpaceDN w:val="0"/>
        <w:spacing w:line="319" w:lineRule="exact"/>
        <w:ind w:left="287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第四章</w:t>
      </w:r>
      <w:r>
        <w:rPr>
          <w:rFonts w:eastAsiaTheme="minorEastAsia" w:hAnsiTheme="minorHAnsi" w:cstheme="minorBidi"/>
          <w:color w:val="000000"/>
          <w:spacing w:val="23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评价程序</w:t>
      </w:r>
    </w:p>
    <w:p>
      <w:pPr>
        <w:framePr w:w="8705" w:x="1800" w:y="2716"/>
        <w:widowControl w:val="0"/>
        <w:autoSpaceDE w:val="0"/>
        <w:autoSpaceDN w:val="0"/>
        <w:spacing w:before="243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第十二条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诚信企业评价工作分为企业申报、审核评价、</w:t>
      </w:r>
    </w:p>
    <w:p>
      <w:pPr>
        <w:framePr w:w="8705" w:x="1800" w:y="271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评价公示三个阶段：</w:t>
      </w:r>
    </w:p>
    <w:p>
      <w:pPr>
        <w:framePr w:w="3451" w:x="2441" w:y="439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第一阶段：企业申报。</w:t>
      </w:r>
    </w:p>
    <w:p>
      <w:pPr>
        <w:framePr w:w="8546" w:x="1800" w:y="495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1、企业对照评审的条件和标准进行自检评价，认为符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合条件的，可按要求，填报相关表格。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2、企业提供的材料必须真实有效，如发现对重要内容</w:t>
      </w:r>
    </w:p>
    <w:p>
      <w:pPr>
        <w:framePr w:w="8546" w:x="1800" w:y="495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弄虚作假的，两年内对其不予诚信企业评价，并在广州建筑</w:t>
      </w:r>
    </w:p>
    <w:p>
      <w:pPr>
        <w:framePr w:w="8546" w:x="1800" w:y="495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装饰网等媒体公布。</w:t>
      </w:r>
    </w:p>
    <w:p>
      <w:pPr>
        <w:framePr w:w="8546" w:x="1800" w:y="775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3、申报渠道：申报企业在规定的时间将资料向广州市</w:t>
      </w:r>
    </w:p>
    <w:p>
      <w:pPr>
        <w:framePr w:w="8546" w:x="1800" w:y="775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建筑装饰行业协会申报。</w:t>
      </w:r>
    </w:p>
    <w:p>
      <w:pPr>
        <w:framePr w:w="3451" w:x="2441" w:y="887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第二阶段：审核评价。</w:t>
      </w:r>
    </w:p>
    <w:p>
      <w:pPr>
        <w:framePr w:w="8544" w:x="1800" w:y="943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广州市建筑装饰行业协会受理企业申报后，组织专家对</w:t>
      </w:r>
    </w:p>
    <w:p>
      <w:pPr>
        <w:framePr w:w="8544" w:x="1800" w:y="943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企业进行考核，评审结果由专家在《2025</w:t>
      </w:r>
      <w:r>
        <w:rPr>
          <w:rFonts w:eastAsiaTheme="minorEastAsia" w:hAnsiTheme="minorHAnsi" w:cstheme="minorBidi"/>
          <w:color w:val="000000"/>
          <w:spacing w:val="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年广州市建筑装饰</w:t>
      </w:r>
    </w:p>
    <w:p>
      <w:pPr>
        <w:framePr w:w="8544" w:x="1800" w:y="943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行业诚信企业申报表》的评审栏填写意见，并签名确定。</w:t>
      </w:r>
    </w:p>
    <w:p>
      <w:pPr>
        <w:framePr w:w="8544" w:x="1800" w:y="9436"/>
        <w:widowControl w:val="0"/>
        <w:autoSpaceDE w:val="0"/>
        <w:autoSpaceDN w:val="0"/>
        <w:spacing w:before="240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第三阶段：评价公示。</w:t>
      </w:r>
    </w:p>
    <w:p>
      <w:pPr>
        <w:framePr w:w="8694" w:x="1800" w:y="11678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4"/>
          <w:sz w:val="32"/>
          <w:szCs w:val="22"/>
          <w:lang w:val="en-US" w:eastAsia="en-US" w:bidi="ar-SA"/>
        </w:rPr>
        <w:t>广州市建筑装饰行业协会根据专家的评审意见进行核</w:t>
      </w:r>
    </w:p>
    <w:p>
      <w:pPr>
        <w:framePr w:w="8694" w:x="1800" w:y="1167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6"/>
          <w:sz w:val="32"/>
          <w:szCs w:val="22"/>
          <w:lang w:val="en-US" w:eastAsia="en-US" w:bidi="ar-SA"/>
        </w:rPr>
        <w:t>定，并向社会公示（7</w:t>
      </w:r>
      <w:r>
        <w:rPr>
          <w:rFonts w:eastAsiaTheme="minorEastAsia" w:hAnsiTheme="minorHAnsi" w:cstheme="minorBid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11"/>
          <w:sz w:val="32"/>
          <w:szCs w:val="22"/>
          <w:lang w:val="en-US" w:eastAsia="en-US" w:bidi="ar-SA"/>
        </w:rPr>
        <w:t>个工作日）。评价结果经公示期满没有</w:t>
      </w:r>
    </w:p>
    <w:p>
      <w:pPr>
        <w:framePr w:w="8694" w:x="1800" w:y="1167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异议的，并经协会长办公会议审议后，正式向社会公布并颁</w:t>
      </w:r>
    </w:p>
    <w:p>
      <w:pPr>
        <w:framePr w:w="8694" w:x="1800" w:y="1167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发证书。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798" w:x="4673" w:y="15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第五章</w:t>
      </w:r>
      <w:r>
        <w:rPr>
          <w:rFonts w:eastAsiaTheme="minorEastAsia" w:hAnsiTheme="minorHAnsi" w:cstheme="minorBidi"/>
          <w:color w:val="000000"/>
          <w:spacing w:val="23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监督管理</w:t>
      </w:r>
    </w:p>
    <w:p>
      <w:pPr>
        <w:framePr w:w="8546" w:x="1800" w:y="215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第十三条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广州市建筑装饰行业诚信企业评价工作接受</w:t>
      </w:r>
    </w:p>
    <w:p>
      <w:pPr>
        <w:framePr w:w="8546" w:x="1800" w:y="215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社会各界监督，任何单位和个人如对评价结果有异议的，均</w:t>
      </w:r>
    </w:p>
    <w:p>
      <w:pPr>
        <w:framePr w:w="8546" w:x="1800" w:y="2157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3"/>
          <w:sz w:val="32"/>
          <w:szCs w:val="22"/>
          <w:lang w:val="en-US" w:eastAsia="en-US" w:bidi="ar-SA"/>
        </w:rPr>
        <w:t>有权向广州市消委会等相关部门或广州市建筑装饰行业协</w:t>
      </w:r>
    </w:p>
    <w:p>
      <w:pPr>
        <w:framePr w:w="8546" w:x="1800" w:y="215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会投诉。</w:t>
      </w:r>
    </w:p>
    <w:p>
      <w:pPr>
        <w:framePr w:w="8546" w:x="1800" w:y="439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第十四条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参评企业在申请诚信企业过程中，不得有行</w:t>
      </w:r>
    </w:p>
    <w:p>
      <w:pPr>
        <w:framePr w:w="8546" w:x="1800" w:y="439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贿、隐瞒事实、弄虚作假等行为。如发现有上述行为的，取</w:t>
      </w:r>
    </w:p>
    <w:p>
      <w:pPr>
        <w:framePr w:w="8546" w:x="1800" w:y="439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消其参评资格,且两年内不得重新申请。因虚假申报对社会</w:t>
      </w:r>
    </w:p>
    <w:p>
      <w:pPr>
        <w:framePr w:w="8546" w:x="1800" w:y="4396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公共利益造成损害或引发纠纷的，追究参评单位及其有关责</w:t>
      </w:r>
    </w:p>
    <w:p>
      <w:pPr>
        <w:framePr w:w="8546" w:x="1800" w:y="439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任人相关责任。</w:t>
      </w:r>
    </w:p>
    <w:p>
      <w:pPr>
        <w:framePr w:w="8546" w:x="1800" w:y="719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pacing w:val="6"/>
          <w:sz w:val="32"/>
          <w:szCs w:val="22"/>
          <w:lang w:val="en-US" w:eastAsia="en-US" w:bidi="ar-SA"/>
        </w:rPr>
        <w:t>第十五条</w:t>
      </w:r>
      <w:r>
        <w:rPr>
          <w:rFonts w:eastAsiaTheme="minorEastAsia" w:hAnsiTheme="minorHAnsi" w:cstheme="minorBidi"/>
          <w:color w:val="000000"/>
          <w:spacing w:val="86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6"/>
          <w:sz w:val="32"/>
          <w:szCs w:val="22"/>
          <w:lang w:val="en-US" w:eastAsia="en-US" w:bidi="ar-SA"/>
        </w:rPr>
        <w:t>参与诚信企业评价工作的人员，应遵守相关</w:t>
      </w:r>
    </w:p>
    <w:p>
      <w:pPr>
        <w:framePr w:w="8546" w:x="1800" w:y="719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法律，秉公办事、廉洁自律。</w:t>
      </w:r>
    </w:p>
    <w:p>
      <w:pPr>
        <w:framePr w:w="2160" w:x="4992" w:y="887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第六章</w:t>
      </w:r>
      <w:r>
        <w:rPr>
          <w:rFonts w:eastAsiaTheme="minorEastAsia" w:hAnsiTheme="minorHAnsi" w:cstheme="minorBidi"/>
          <w:color w:val="000000"/>
          <w:spacing w:val="240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附则</w:t>
      </w:r>
    </w:p>
    <w:p>
      <w:pPr>
        <w:framePr w:w="8078" w:x="2441" w:y="943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第十六条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本办法由广州市建筑装饰行业协会负责解释。</w:t>
      </w:r>
    </w:p>
    <w:p>
      <w:pPr>
        <w:framePr w:w="8078" w:x="2441" w:y="9436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第十七条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本办法自颁布之日起试行。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TZho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